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23BB06D"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F62446">
        <w:rPr>
          <w:rFonts w:asciiTheme="minorHAnsi" w:hAnsiTheme="minorHAnsi" w:cstheme="minorHAnsi"/>
          <w:szCs w:val="22"/>
        </w:rPr>
        <w:t>8132284</w:t>
      </w:r>
      <w:r w:rsidR="000B56AE">
        <w:rPr>
          <w:rFonts w:asciiTheme="minorHAnsi" w:hAnsiTheme="minorHAnsi" w:cstheme="minorHAnsi"/>
          <w:szCs w:val="22"/>
        </w:rPr>
        <w:t>5</w:t>
      </w:r>
    </w:p>
    <w:p w14:paraId="2A12C32B" w14:textId="6377E65C" w:rsidR="009E5B5D" w:rsidRPr="00F62446" w:rsidRDefault="0090699E" w:rsidP="00844485">
      <w:pPr>
        <w:spacing w:before="120"/>
        <w:ind w:left="3686" w:hanging="3686"/>
        <w:jc w:val="both"/>
        <w:rPr>
          <w:rFonts w:asciiTheme="minorHAnsi" w:hAnsiTheme="minorHAnsi" w:cstheme="minorHAnsi"/>
          <w:b/>
          <w:bCs/>
          <w:szCs w:val="22"/>
        </w:rPr>
      </w:pPr>
      <w:r w:rsidRPr="00F62446">
        <w:rPr>
          <w:b/>
          <w:bCs/>
        </w:rPr>
        <w:t>S</w:t>
      </w:r>
      <w:r w:rsidR="009E5B5D" w:rsidRPr="00F62446">
        <w:rPr>
          <w:b/>
          <w:bCs/>
        </w:rPr>
        <w:t>ervices put out to tender:</w:t>
      </w:r>
      <w:r w:rsidR="00844485" w:rsidRPr="00F62446">
        <w:rPr>
          <w:rFonts w:asciiTheme="minorHAnsi" w:hAnsiTheme="minorHAnsi" w:cstheme="minorHAnsi"/>
          <w:b/>
          <w:szCs w:val="22"/>
        </w:rPr>
        <w:t xml:space="preserve"> </w:t>
      </w:r>
      <w:r w:rsidR="00844485" w:rsidRPr="00F62446">
        <w:rPr>
          <w:rFonts w:asciiTheme="minorHAnsi" w:hAnsiTheme="minorHAnsi" w:cstheme="minorHAnsi"/>
          <w:b/>
          <w:szCs w:val="22"/>
        </w:rPr>
        <w:tab/>
      </w:r>
      <w:r w:rsidR="000B56AE" w:rsidRPr="000B56AE">
        <w:rPr>
          <w:rFonts w:asciiTheme="minorHAnsi" w:hAnsiTheme="minorHAnsi" w:cstheme="minorHAnsi"/>
          <w:szCs w:val="22"/>
        </w:rPr>
        <w:t>MAV+: Technical assistance for selected companies in the pharmaceutical sector in South Africa for the SAVax project</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F160" w14:textId="77777777" w:rsidR="006D6C85" w:rsidRDefault="006D6C85" w:rsidP="00A637D0">
      <w:r>
        <w:separator/>
      </w:r>
    </w:p>
  </w:endnote>
  <w:endnote w:type="continuationSeparator" w:id="0">
    <w:p w14:paraId="6ACFB409" w14:textId="77777777" w:rsidR="006D6C85" w:rsidRDefault="006D6C8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FD75" w14:textId="77777777" w:rsidR="006D6C85" w:rsidRDefault="006D6C85" w:rsidP="00A637D0">
      <w:r>
        <w:separator/>
      </w:r>
    </w:p>
  </w:footnote>
  <w:footnote w:type="continuationSeparator" w:id="0">
    <w:p w14:paraId="00A8BAD8" w14:textId="77777777" w:rsidR="006D6C85" w:rsidRDefault="006D6C8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005D1"/>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56AE"/>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A72C1"/>
    <w:rsid w:val="002B1BED"/>
    <w:rsid w:val="002B3058"/>
    <w:rsid w:val="002B5013"/>
    <w:rsid w:val="002B554F"/>
    <w:rsid w:val="002B696B"/>
    <w:rsid w:val="002C318A"/>
    <w:rsid w:val="002C4FD6"/>
    <w:rsid w:val="002C5194"/>
    <w:rsid w:val="002D0675"/>
    <w:rsid w:val="002D1530"/>
    <w:rsid w:val="002D2522"/>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134C"/>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85"/>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0699E"/>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885"/>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23"/>
    <w:rsid w:val="00CD1093"/>
    <w:rsid w:val="00CD5C6B"/>
    <w:rsid w:val="00CE688E"/>
    <w:rsid w:val="00CE6FCA"/>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0CCA"/>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2446"/>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005D1"/>
    <w:rsid w:val="0010664F"/>
    <w:rsid w:val="001117F5"/>
    <w:rsid w:val="0020366E"/>
    <w:rsid w:val="002A57E4"/>
    <w:rsid w:val="00376AB8"/>
    <w:rsid w:val="0041134C"/>
    <w:rsid w:val="00433D34"/>
    <w:rsid w:val="005923C1"/>
    <w:rsid w:val="006925CD"/>
    <w:rsid w:val="0089618F"/>
    <w:rsid w:val="00C43973"/>
    <w:rsid w:val="00CD102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2.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4.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435</Words>
  <Characters>2741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17</cp:revision>
  <cp:lastPrinted>2017-01-27T10:44:00Z</cp:lastPrinted>
  <dcterms:created xsi:type="dcterms:W3CDTF">2024-03-26T20:51:00Z</dcterms:created>
  <dcterms:modified xsi:type="dcterms:W3CDTF">2026-04-02T13:19:00Z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